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99C" w:rsidRPr="000A599C" w:rsidRDefault="008319C2" w:rsidP="000A599C">
      <w:pPr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Заголовок: М</w:t>
      </w:r>
      <w:r w:rsidR="000A599C" w:rsidRPr="000A599C">
        <w:rPr>
          <w:rFonts w:ascii="Times New Roman" w:hAnsi="Times New Roman" w:cs="Times New Roman"/>
          <w:b/>
          <w:sz w:val="24"/>
          <w:szCs w:val="24"/>
        </w:rPr>
        <w:t>еждународные расчеты в рублях для вашего бизнеса</w:t>
      </w:r>
    </w:p>
    <w:p w:rsidR="000A599C" w:rsidRPr="000A599C" w:rsidRDefault="008319C2" w:rsidP="000A599C">
      <w:pPr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19C2">
        <w:rPr>
          <w:rFonts w:ascii="Times New Roman" w:hAnsi="Times New Roman" w:cs="Times New Roman"/>
          <w:b/>
          <w:sz w:val="24"/>
          <w:szCs w:val="24"/>
        </w:rPr>
        <w:t>Текст: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99C" w:rsidRPr="000A599C">
        <w:rPr>
          <w:rFonts w:ascii="Times New Roman" w:hAnsi="Times New Roman" w:cs="Times New Roman"/>
          <w:sz w:val="24"/>
          <w:szCs w:val="24"/>
        </w:rPr>
        <w:t>Обеспечьте бесперебойную оплату внешнеторговых контрактов через платежных агентов. Схема позволяет перечислять средства в российских рублях с последующим переводом иностранному поставщику в валюте контракта.</w:t>
      </w:r>
    </w:p>
    <w:p w:rsidR="000A599C" w:rsidRPr="000A599C" w:rsidRDefault="000A599C" w:rsidP="000A599C">
      <w:pPr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A599C">
        <w:rPr>
          <w:rFonts w:ascii="Times New Roman" w:hAnsi="Times New Roman" w:cs="Times New Roman"/>
          <w:b/>
          <w:sz w:val="24"/>
          <w:szCs w:val="24"/>
        </w:rPr>
        <w:t>Преимущества работы через платежного агента:</w:t>
      </w:r>
    </w:p>
    <w:p w:rsidR="000A599C" w:rsidRDefault="000A599C" w:rsidP="008319C2">
      <w:pPr>
        <w:pStyle w:val="a3"/>
        <w:numPr>
          <w:ilvl w:val="0"/>
          <w:numId w:val="3"/>
        </w:numPr>
        <w:suppressAutoHyphens/>
        <w:overflowPunct w:val="0"/>
        <w:autoSpaceDE w:val="0"/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599C">
        <w:rPr>
          <w:rFonts w:ascii="Times New Roman" w:hAnsi="Times New Roman" w:cs="Times New Roman"/>
          <w:b/>
          <w:sz w:val="24"/>
          <w:szCs w:val="24"/>
        </w:rPr>
        <w:t>Удобство:</w:t>
      </w:r>
      <w:r w:rsidRPr="000A599C">
        <w:rPr>
          <w:rFonts w:ascii="Times New Roman" w:hAnsi="Times New Roman" w:cs="Times New Roman"/>
          <w:sz w:val="24"/>
          <w:szCs w:val="24"/>
        </w:rPr>
        <w:t xml:space="preserve"> оплата иностранному продавцу без необходимости внесения изменений в действующие контракты.</w:t>
      </w:r>
    </w:p>
    <w:p w:rsidR="000A599C" w:rsidRDefault="000A599C" w:rsidP="008319C2">
      <w:pPr>
        <w:pStyle w:val="a3"/>
        <w:numPr>
          <w:ilvl w:val="0"/>
          <w:numId w:val="3"/>
        </w:numPr>
        <w:suppressAutoHyphens/>
        <w:overflowPunct w:val="0"/>
        <w:autoSpaceDE w:val="0"/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599C">
        <w:rPr>
          <w:rFonts w:ascii="Times New Roman" w:hAnsi="Times New Roman" w:cs="Times New Roman"/>
          <w:b/>
          <w:sz w:val="24"/>
          <w:szCs w:val="24"/>
        </w:rPr>
        <w:t>Прозрачность:</w:t>
      </w:r>
      <w:r w:rsidRPr="000A599C">
        <w:rPr>
          <w:rFonts w:ascii="Times New Roman" w:hAnsi="Times New Roman" w:cs="Times New Roman"/>
          <w:sz w:val="24"/>
          <w:szCs w:val="24"/>
        </w:rPr>
        <w:t xml:space="preserve"> полностью легальная схема проведения платежей с соблюдением требований законодательства.</w:t>
      </w:r>
    </w:p>
    <w:p w:rsidR="000A599C" w:rsidRDefault="000A599C" w:rsidP="008319C2">
      <w:pPr>
        <w:pStyle w:val="a3"/>
        <w:numPr>
          <w:ilvl w:val="0"/>
          <w:numId w:val="3"/>
        </w:numPr>
        <w:suppressAutoHyphens/>
        <w:overflowPunct w:val="0"/>
        <w:autoSpaceDE w:val="0"/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599C">
        <w:rPr>
          <w:rFonts w:ascii="Times New Roman" w:hAnsi="Times New Roman" w:cs="Times New Roman"/>
          <w:b/>
          <w:sz w:val="24"/>
          <w:szCs w:val="24"/>
        </w:rPr>
        <w:t>Скорость:</w:t>
      </w:r>
      <w:r w:rsidRPr="000A599C">
        <w:rPr>
          <w:rFonts w:ascii="Times New Roman" w:hAnsi="Times New Roman" w:cs="Times New Roman"/>
          <w:sz w:val="24"/>
          <w:szCs w:val="24"/>
        </w:rPr>
        <w:t xml:space="preserve"> расчеты в срок от 1 до 3 рабочих дней.</w:t>
      </w:r>
    </w:p>
    <w:p w:rsidR="000A599C" w:rsidRDefault="000A599C" w:rsidP="000A599C">
      <w:pPr>
        <w:pStyle w:val="a3"/>
        <w:numPr>
          <w:ilvl w:val="0"/>
          <w:numId w:val="3"/>
        </w:numPr>
        <w:suppressAutoHyphens/>
        <w:overflowPunct w:val="0"/>
        <w:autoSpaceDE w:val="0"/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599C">
        <w:rPr>
          <w:rFonts w:ascii="Times New Roman" w:hAnsi="Times New Roman" w:cs="Times New Roman"/>
          <w:b/>
          <w:sz w:val="24"/>
          <w:szCs w:val="24"/>
        </w:rPr>
        <w:t>Выгода:</w:t>
      </w:r>
      <w:r w:rsidRPr="000A599C">
        <w:rPr>
          <w:rFonts w:ascii="Times New Roman" w:hAnsi="Times New Roman" w:cs="Times New Roman"/>
          <w:sz w:val="24"/>
          <w:szCs w:val="24"/>
        </w:rPr>
        <w:t xml:space="preserve"> отсутствие скрытых конвертаций — платеж осуществляется в рублях по курсу ЦБ РФ на день оплаты.</w:t>
      </w:r>
    </w:p>
    <w:p w:rsidR="00F9559A" w:rsidRPr="00F9559A" w:rsidRDefault="00F9559A" w:rsidP="00F9559A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A599C" w:rsidRDefault="000A599C" w:rsidP="000A599C">
      <w:pPr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599C">
        <w:rPr>
          <w:rFonts w:ascii="Times New Roman" w:hAnsi="Times New Roman" w:cs="Times New Roman"/>
          <w:sz w:val="24"/>
          <w:szCs w:val="24"/>
        </w:rPr>
        <w:t xml:space="preserve">Услуги предоставляются в соответствии с валютным законодательством РФ. </w:t>
      </w:r>
    </w:p>
    <w:p w:rsidR="000A599C" w:rsidRDefault="000A599C" w:rsidP="000A599C">
      <w:pPr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599C">
        <w:rPr>
          <w:rFonts w:ascii="Times New Roman" w:hAnsi="Times New Roman" w:cs="Times New Roman"/>
          <w:sz w:val="24"/>
          <w:szCs w:val="24"/>
        </w:rPr>
        <w:t>Подробности уточняйте у менеджеров</w:t>
      </w:r>
      <w:bookmarkStart w:id="0" w:name="_GoBack"/>
      <w:bookmarkEnd w:id="0"/>
      <w:r w:rsidRPr="000A599C">
        <w:rPr>
          <w:rFonts w:ascii="Times New Roman" w:hAnsi="Times New Roman" w:cs="Times New Roman"/>
          <w:sz w:val="24"/>
          <w:szCs w:val="24"/>
        </w:rPr>
        <w:t>.</w:t>
      </w:r>
    </w:p>
    <w:sectPr w:rsidR="000A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06B4"/>
    <w:multiLevelType w:val="hybridMultilevel"/>
    <w:tmpl w:val="F650E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C705F"/>
    <w:multiLevelType w:val="hybridMultilevel"/>
    <w:tmpl w:val="B010DE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921A4"/>
    <w:multiLevelType w:val="hybridMultilevel"/>
    <w:tmpl w:val="93026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DC"/>
    <w:rsid w:val="000A599C"/>
    <w:rsid w:val="001D7A70"/>
    <w:rsid w:val="00282054"/>
    <w:rsid w:val="003A5A99"/>
    <w:rsid w:val="008319C2"/>
    <w:rsid w:val="00982902"/>
    <w:rsid w:val="00A07F95"/>
    <w:rsid w:val="00A43651"/>
    <w:rsid w:val="00A97ADC"/>
    <w:rsid w:val="00AE6C94"/>
    <w:rsid w:val="00B41F96"/>
    <w:rsid w:val="00D64B9D"/>
    <w:rsid w:val="00EB57DD"/>
    <w:rsid w:val="00F9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ABEC"/>
  <w15:chartTrackingRefBased/>
  <w15:docId w15:val="{38D08CEC-9F2C-4B36-924D-9F5A1D3F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7D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a"/>
    <w:rsid w:val="00EB57DD"/>
    <w:pPr>
      <w:autoSpaceDE w:val="0"/>
      <w:autoSpaceDN w:val="0"/>
      <w:spacing w:after="0" w:line="240" w:lineRule="auto"/>
    </w:pPr>
    <w:rPr>
      <w:rFonts w:ascii="Montserrat" w:hAnsi="Montserrat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Логвин Александр Александрович</dc:creator>
  <cp:keywords/>
  <dc:description/>
  <cp:lastModifiedBy>Зуйков Александр Сергеевич</cp:lastModifiedBy>
  <cp:revision>5</cp:revision>
  <dcterms:created xsi:type="dcterms:W3CDTF">2026-03-04T07:52:00Z</dcterms:created>
  <dcterms:modified xsi:type="dcterms:W3CDTF">2026-03-16T07:34:00Z</dcterms:modified>
</cp:coreProperties>
</file>